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795" w:rsidRDefault="00693795">
      <w:pPr>
        <w:spacing w:line="276" w:lineRule="auto"/>
        <w:ind w:firstLine="709"/>
        <w:jc w:val="center"/>
        <w:rPr>
          <w:sz w:val="28"/>
          <w:szCs w:val="30"/>
        </w:rPr>
      </w:pPr>
    </w:p>
    <w:p w:rsidR="00693795" w:rsidRDefault="00A44DA5">
      <w:pPr>
        <w:spacing w:line="276" w:lineRule="auto"/>
        <w:jc w:val="center"/>
        <w:rPr>
          <w:b/>
          <w:sz w:val="28"/>
          <w:szCs w:val="30"/>
        </w:rPr>
      </w:pPr>
      <w:r>
        <w:rPr>
          <w:b/>
          <w:sz w:val="28"/>
          <w:szCs w:val="30"/>
        </w:rPr>
        <w:t xml:space="preserve">Алгоритм действий учащихся и </w:t>
      </w:r>
      <w:r>
        <w:rPr>
          <w:b/>
          <w:sz w:val="28"/>
          <w:szCs w:val="30"/>
        </w:rPr>
        <w:t>преподавателей во время терактов и нападений в образовательные организации</w:t>
      </w:r>
    </w:p>
    <w:p w:rsidR="00693795" w:rsidRDefault="00A44DA5">
      <w:pPr>
        <w:spacing w:line="276" w:lineRule="auto"/>
        <w:ind w:firstLine="709"/>
        <w:jc w:val="both"/>
        <w:rPr>
          <w:i/>
          <w:sz w:val="28"/>
          <w:szCs w:val="30"/>
        </w:rPr>
      </w:pPr>
      <w:r>
        <w:rPr>
          <w:i/>
          <w:sz w:val="28"/>
          <w:szCs w:val="30"/>
        </w:rPr>
        <w:t>преподавателю:</w:t>
      </w:r>
    </w:p>
    <w:p w:rsidR="00693795" w:rsidRDefault="00A44DA5">
      <w:pPr>
        <w:spacing w:line="276" w:lineRule="auto"/>
        <w:ind w:firstLine="709"/>
        <w:jc w:val="both"/>
        <w:rPr>
          <w:sz w:val="28"/>
          <w:szCs w:val="30"/>
        </w:rPr>
      </w:pPr>
      <w:r>
        <w:rPr>
          <w:sz w:val="28"/>
          <w:szCs w:val="30"/>
        </w:rPr>
        <w:t>запереть класс ключом изнутри;</w:t>
      </w:r>
    </w:p>
    <w:p w:rsidR="00693795" w:rsidRDefault="00A44DA5">
      <w:pPr>
        <w:spacing w:line="276" w:lineRule="auto"/>
        <w:ind w:firstLine="709"/>
        <w:jc w:val="both"/>
        <w:rPr>
          <w:sz w:val="28"/>
          <w:szCs w:val="30"/>
        </w:rPr>
      </w:pPr>
      <w:r>
        <w:rPr>
          <w:sz w:val="28"/>
          <w:szCs w:val="30"/>
        </w:rPr>
        <w:t>забаррикадировать дверь (парты, стулья);</w:t>
      </w:r>
    </w:p>
    <w:p w:rsidR="00693795" w:rsidRDefault="00A44DA5">
      <w:pPr>
        <w:spacing w:line="276" w:lineRule="auto"/>
        <w:ind w:firstLine="709"/>
        <w:jc w:val="both"/>
        <w:rPr>
          <w:sz w:val="28"/>
          <w:szCs w:val="30"/>
        </w:rPr>
      </w:pPr>
      <w:r>
        <w:rPr>
          <w:sz w:val="28"/>
          <w:szCs w:val="30"/>
        </w:rPr>
        <w:t xml:space="preserve">закрыть окна, спустить жалюзи (шторы); </w:t>
      </w:r>
    </w:p>
    <w:p w:rsidR="00693795" w:rsidRDefault="00A44DA5">
      <w:pPr>
        <w:spacing w:line="276" w:lineRule="auto"/>
        <w:ind w:firstLine="709"/>
        <w:jc w:val="both"/>
        <w:rPr>
          <w:sz w:val="28"/>
          <w:szCs w:val="30"/>
        </w:rPr>
      </w:pPr>
      <w:r>
        <w:rPr>
          <w:sz w:val="28"/>
          <w:szCs w:val="30"/>
        </w:rPr>
        <w:t>собрать обучающихся подальше от двери;</w:t>
      </w:r>
    </w:p>
    <w:p w:rsidR="00693795" w:rsidRDefault="00A44DA5">
      <w:pPr>
        <w:spacing w:line="276" w:lineRule="auto"/>
        <w:ind w:firstLine="709"/>
        <w:jc w:val="both"/>
        <w:rPr>
          <w:sz w:val="28"/>
          <w:szCs w:val="30"/>
        </w:rPr>
      </w:pPr>
      <w:r>
        <w:rPr>
          <w:sz w:val="28"/>
          <w:szCs w:val="30"/>
        </w:rPr>
        <w:t>проинструктиров</w:t>
      </w:r>
      <w:r>
        <w:rPr>
          <w:sz w:val="28"/>
          <w:szCs w:val="30"/>
        </w:rPr>
        <w:t>ать учащихся, как необходимо себя вести (не паниковать, не шуметь).</w:t>
      </w:r>
    </w:p>
    <w:p w:rsidR="00693795" w:rsidRDefault="00A44DA5">
      <w:pPr>
        <w:spacing w:line="276" w:lineRule="auto"/>
        <w:ind w:firstLine="709"/>
        <w:jc w:val="both"/>
        <w:rPr>
          <w:i/>
          <w:sz w:val="28"/>
          <w:szCs w:val="30"/>
        </w:rPr>
      </w:pPr>
      <w:r>
        <w:rPr>
          <w:i/>
          <w:sz w:val="28"/>
          <w:szCs w:val="30"/>
        </w:rPr>
        <w:t>учащимся:</w:t>
      </w:r>
    </w:p>
    <w:p w:rsidR="00693795" w:rsidRDefault="00A44DA5">
      <w:pPr>
        <w:spacing w:line="276" w:lineRule="auto"/>
        <w:ind w:firstLine="709"/>
        <w:jc w:val="both"/>
        <w:rPr>
          <w:sz w:val="28"/>
          <w:szCs w:val="30"/>
        </w:rPr>
      </w:pPr>
      <w:r>
        <w:rPr>
          <w:sz w:val="28"/>
          <w:szCs w:val="30"/>
        </w:rPr>
        <w:t xml:space="preserve">если в учебном кабинете присутствует преподаватель, нужно четко следовать его инструкциям; </w:t>
      </w:r>
    </w:p>
    <w:p w:rsidR="00693795" w:rsidRDefault="00A44DA5">
      <w:pPr>
        <w:spacing w:line="276" w:lineRule="auto"/>
        <w:ind w:firstLine="709"/>
        <w:jc w:val="both"/>
        <w:rPr>
          <w:sz w:val="28"/>
          <w:szCs w:val="30"/>
        </w:rPr>
      </w:pPr>
      <w:r>
        <w:rPr>
          <w:sz w:val="28"/>
          <w:szCs w:val="30"/>
        </w:rPr>
        <w:t>спрятаться под партами, столами, сидеть тихо и не паниковать;</w:t>
      </w:r>
    </w:p>
    <w:p w:rsidR="00693795" w:rsidRDefault="00A44DA5">
      <w:pPr>
        <w:spacing w:line="276" w:lineRule="auto"/>
        <w:ind w:firstLine="709"/>
        <w:jc w:val="both"/>
        <w:rPr>
          <w:sz w:val="28"/>
          <w:szCs w:val="30"/>
        </w:rPr>
      </w:pPr>
      <w:r>
        <w:rPr>
          <w:sz w:val="28"/>
          <w:szCs w:val="30"/>
        </w:rPr>
        <w:t xml:space="preserve">нужно спрятаться в те </w:t>
      </w:r>
      <w:r>
        <w:rPr>
          <w:sz w:val="28"/>
          <w:szCs w:val="30"/>
        </w:rPr>
        <w:t>места, которые не достанет пуля;</w:t>
      </w:r>
    </w:p>
    <w:p w:rsidR="00693795" w:rsidRDefault="00A44DA5">
      <w:pPr>
        <w:spacing w:line="276" w:lineRule="auto"/>
        <w:ind w:firstLine="709"/>
        <w:jc w:val="both"/>
        <w:rPr>
          <w:sz w:val="28"/>
          <w:szCs w:val="30"/>
        </w:rPr>
      </w:pPr>
      <w:r>
        <w:rPr>
          <w:sz w:val="28"/>
          <w:szCs w:val="30"/>
        </w:rPr>
        <w:t>если начнется штурм помещения, пригнуться как можно ниже относительно окон.</w:t>
      </w:r>
    </w:p>
    <w:p w:rsidR="00693795" w:rsidRDefault="00A44DA5">
      <w:pPr>
        <w:spacing w:line="276" w:lineRule="auto"/>
        <w:ind w:firstLine="709"/>
        <w:jc w:val="both"/>
        <w:rPr>
          <w:i/>
          <w:sz w:val="28"/>
          <w:szCs w:val="30"/>
        </w:rPr>
      </w:pPr>
      <w:r>
        <w:rPr>
          <w:i/>
          <w:sz w:val="28"/>
          <w:szCs w:val="30"/>
        </w:rPr>
        <w:t xml:space="preserve">Если преподаватели и учащиеся находятся в коридорах, спортзале и туалетах: </w:t>
      </w:r>
    </w:p>
    <w:p w:rsidR="00693795" w:rsidRDefault="00A44DA5">
      <w:pPr>
        <w:spacing w:line="276" w:lineRule="auto"/>
        <w:ind w:firstLine="709"/>
        <w:jc w:val="both"/>
        <w:rPr>
          <w:sz w:val="28"/>
          <w:szCs w:val="30"/>
        </w:rPr>
      </w:pPr>
      <w:r>
        <w:rPr>
          <w:sz w:val="28"/>
          <w:szCs w:val="30"/>
        </w:rPr>
        <w:t xml:space="preserve">необходимо покинуть открытое пространство и найти помещение, в котором </w:t>
      </w:r>
      <w:r>
        <w:rPr>
          <w:sz w:val="28"/>
          <w:szCs w:val="30"/>
        </w:rPr>
        <w:t xml:space="preserve">можно закрыться на ключ; </w:t>
      </w:r>
    </w:p>
    <w:p w:rsidR="00693795" w:rsidRDefault="00A44DA5">
      <w:pPr>
        <w:spacing w:line="276" w:lineRule="auto"/>
        <w:ind w:firstLine="709"/>
        <w:jc w:val="both"/>
        <w:rPr>
          <w:sz w:val="28"/>
          <w:szCs w:val="30"/>
        </w:rPr>
      </w:pPr>
      <w:r>
        <w:rPr>
          <w:sz w:val="28"/>
          <w:szCs w:val="30"/>
        </w:rPr>
        <w:t>внутри сидеть тихо и ни в коем случае не кричать о помощи;</w:t>
      </w:r>
    </w:p>
    <w:p w:rsidR="00693795" w:rsidRDefault="00A44DA5">
      <w:pPr>
        <w:spacing w:line="276" w:lineRule="auto"/>
        <w:ind w:firstLine="709"/>
        <w:jc w:val="both"/>
        <w:rPr>
          <w:sz w:val="28"/>
          <w:szCs w:val="30"/>
        </w:rPr>
      </w:pPr>
      <w:r>
        <w:rPr>
          <w:sz w:val="28"/>
          <w:szCs w:val="30"/>
        </w:rPr>
        <w:t>при наличии телефона позвонить по номеру «112» или «02», чтобы сообщить о своем местоположении.</w:t>
      </w:r>
      <w:r>
        <w:t xml:space="preserve"> </w:t>
      </w:r>
      <w:r>
        <w:rPr>
          <w:sz w:val="28"/>
          <w:szCs w:val="30"/>
        </w:rPr>
        <w:t>Во время звонка говорить как можно тише.</w:t>
      </w:r>
    </w:p>
    <w:p w:rsidR="00693795" w:rsidRDefault="00693795">
      <w:pPr>
        <w:jc w:val="both"/>
        <w:rPr>
          <w:sz w:val="30"/>
          <w:szCs w:val="30"/>
        </w:rPr>
      </w:pPr>
    </w:p>
    <w:p w:rsidR="00693795" w:rsidRDefault="00693795">
      <w:pPr>
        <w:shd w:val="clear" w:color="auto" w:fill="FFFFFF"/>
        <w:ind w:right="72"/>
        <w:jc w:val="right"/>
        <w:rPr>
          <w:b/>
          <w:bCs/>
          <w:sz w:val="25"/>
          <w:szCs w:val="25"/>
          <w:lang w:val="tt-RU"/>
        </w:rPr>
      </w:pPr>
    </w:p>
    <w:sectPr w:rsidR="00693795" w:rsidSect="00693795">
      <w:pgSz w:w="11906" w:h="16838"/>
      <w:pgMar w:top="1134" w:right="567" w:bottom="1134" w:left="1134" w:header="720" w:footer="93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1101C7A"/>
    <w:lvl w:ilvl="0">
      <w:numFmt w:val="bullet"/>
      <w:lvlText w:val="*"/>
      <w:lvlJc w:val="left"/>
    </w:lvl>
  </w:abstractNum>
  <w:abstractNum w:abstractNumId="1">
    <w:nsid w:val="00D06542"/>
    <w:multiLevelType w:val="hybridMultilevel"/>
    <w:tmpl w:val="D9F65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950065"/>
    <w:multiLevelType w:val="hybridMultilevel"/>
    <w:tmpl w:val="BC26A3D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0FD76DAB"/>
    <w:multiLevelType w:val="multilevel"/>
    <w:tmpl w:val="375C4CF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17567857"/>
    <w:multiLevelType w:val="hybridMultilevel"/>
    <w:tmpl w:val="D35C0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326F89"/>
    <w:multiLevelType w:val="hybridMultilevel"/>
    <w:tmpl w:val="5154913A"/>
    <w:lvl w:ilvl="0" w:tplc="FB1286F0">
      <w:start w:val="1"/>
      <w:numFmt w:val="bullet"/>
      <w:lvlText w:val="-"/>
      <w:lvlJc w:val="left"/>
      <w:pPr>
        <w:ind w:left="1204" w:hanging="360"/>
      </w:pPr>
      <w:rPr>
        <w:rFonts w:ascii="Times New Roman" w:hAnsi="Times New Roman" w:cs="Times New Roman" w:hint="default"/>
      </w:rPr>
    </w:lvl>
    <w:lvl w:ilvl="1" w:tplc="04190003" w:tentative="1">
      <w:start w:val="1"/>
      <w:numFmt w:val="bullet"/>
      <w:lvlText w:val="o"/>
      <w:lvlJc w:val="left"/>
      <w:pPr>
        <w:ind w:left="1924" w:hanging="360"/>
      </w:pPr>
      <w:rPr>
        <w:rFonts w:ascii="Courier New" w:hAnsi="Courier New" w:cs="Courier New" w:hint="default"/>
      </w:rPr>
    </w:lvl>
    <w:lvl w:ilvl="2" w:tplc="04190005" w:tentative="1">
      <w:start w:val="1"/>
      <w:numFmt w:val="bullet"/>
      <w:lvlText w:val=""/>
      <w:lvlJc w:val="left"/>
      <w:pPr>
        <w:ind w:left="2644" w:hanging="360"/>
      </w:pPr>
      <w:rPr>
        <w:rFonts w:ascii="Wingdings" w:hAnsi="Wingdings" w:hint="default"/>
      </w:rPr>
    </w:lvl>
    <w:lvl w:ilvl="3" w:tplc="04190001" w:tentative="1">
      <w:start w:val="1"/>
      <w:numFmt w:val="bullet"/>
      <w:lvlText w:val=""/>
      <w:lvlJc w:val="left"/>
      <w:pPr>
        <w:ind w:left="3364" w:hanging="360"/>
      </w:pPr>
      <w:rPr>
        <w:rFonts w:ascii="Symbol" w:hAnsi="Symbol" w:hint="default"/>
      </w:rPr>
    </w:lvl>
    <w:lvl w:ilvl="4" w:tplc="04190003" w:tentative="1">
      <w:start w:val="1"/>
      <w:numFmt w:val="bullet"/>
      <w:lvlText w:val="o"/>
      <w:lvlJc w:val="left"/>
      <w:pPr>
        <w:ind w:left="4084" w:hanging="360"/>
      </w:pPr>
      <w:rPr>
        <w:rFonts w:ascii="Courier New" w:hAnsi="Courier New" w:cs="Courier New" w:hint="default"/>
      </w:rPr>
    </w:lvl>
    <w:lvl w:ilvl="5" w:tplc="04190005" w:tentative="1">
      <w:start w:val="1"/>
      <w:numFmt w:val="bullet"/>
      <w:lvlText w:val=""/>
      <w:lvlJc w:val="left"/>
      <w:pPr>
        <w:ind w:left="4804" w:hanging="360"/>
      </w:pPr>
      <w:rPr>
        <w:rFonts w:ascii="Wingdings" w:hAnsi="Wingdings" w:hint="default"/>
      </w:rPr>
    </w:lvl>
    <w:lvl w:ilvl="6" w:tplc="04190001" w:tentative="1">
      <w:start w:val="1"/>
      <w:numFmt w:val="bullet"/>
      <w:lvlText w:val=""/>
      <w:lvlJc w:val="left"/>
      <w:pPr>
        <w:ind w:left="5524" w:hanging="360"/>
      </w:pPr>
      <w:rPr>
        <w:rFonts w:ascii="Symbol" w:hAnsi="Symbol" w:hint="default"/>
      </w:rPr>
    </w:lvl>
    <w:lvl w:ilvl="7" w:tplc="04190003" w:tentative="1">
      <w:start w:val="1"/>
      <w:numFmt w:val="bullet"/>
      <w:lvlText w:val="o"/>
      <w:lvlJc w:val="left"/>
      <w:pPr>
        <w:ind w:left="6244" w:hanging="360"/>
      </w:pPr>
      <w:rPr>
        <w:rFonts w:ascii="Courier New" w:hAnsi="Courier New" w:cs="Courier New" w:hint="default"/>
      </w:rPr>
    </w:lvl>
    <w:lvl w:ilvl="8" w:tplc="04190005" w:tentative="1">
      <w:start w:val="1"/>
      <w:numFmt w:val="bullet"/>
      <w:lvlText w:val=""/>
      <w:lvlJc w:val="left"/>
      <w:pPr>
        <w:ind w:left="6964" w:hanging="360"/>
      </w:pPr>
      <w:rPr>
        <w:rFonts w:ascii="Wingdings" w:hAnsi="Wingdings" w:hint="default"/>
      </w:rPr>
    </w:lvl>
  </w:abstractNum>
  <w:abstractNum w:abstractNumId="6">
    <w:nsid w:val="1C6A4195"/>
    <w:multiLevelType w:val="hybridMultilevel"/>
    <w:tmpl w:val="E2161078"/>
    <w:lvl w:ilvl="0" w:tplc="0419000F">
      <w:start w:val="1"/>
      <w:numFmt w:val="decimal"/>
      <w:lvlText w:val="%1."/>
      <w:lvlJc w:val="left"/>
      <w:pPr>
        <w:tabs>
          <w:tab w:val="num" w:pos="720"/>
        </w:tabs>
        <w:ind w:left="720" w:hanging="360"/>
      </w:pPr>
      <w:rPr>
        <w:rFonts w:hint="default"/>
      </w:rPr>
    </w:lvl>
    <w:lvl w:ilvl="1" w:tplc="5066CBD8">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E6155B"/>
    <w:multiLevelType w:val="hybridMultilevel"/>
    <w:tmpl w:val="6D8646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041BE8"/>
    <w:multiLevelType w:val="hybridMultilevel"/>
    <w:tmpl w:val="7DB27E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2A06E63"/>
    <w:multiLevelType w:val="hybridMultilevel"/>
    <w:tmpl w:val="921CB5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B680D23"/>
    <w:multiLevelType w:val="hybridMultilevel"/>
    <w:tmpl w:val="DBB8A1CA"/>
    <w:lvl w:ilvl="0" w:tplc="566CCB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A56516"/>
    <w:multiLevelType w:val="hybridMultilevel"/>
    <w:tmpl w:val="A6E2AA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A10E57"/>
    <w:multiLevelType w:val="hybridMultilevel"/>
    <w:tmpl w:val="AA3E83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1223CCD"/>
    <w:multiLevelType w:val="hybridMultilevel"/>
    <w:tmpl w:val="8EC46B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9D352C"/>
    <w:multiLevelType w:val="hybridMultilevel"/>
    <w:tmpl w:val="F0EAF5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8653D9"/>
    <w:multiLevelType w:val="hybridMultilevel"/>
    <w:tmpl w:val="918C4378"/>
    <w:lvl w:ilvl="0" w:tplc="A9247ED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0514A16"/>
    <w:multiLevelType w:val="hybridMultilevel"/>
    <w:tmpl w:val="DE3094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6952698"/>
    <w:multiLevelType w:val="hybridMultilevel"/>
    <w:tmpl w:val="26D0593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69261D4C"/>
    <w:multiLevelType w:val="hybridMultilevel"/>
    <w:tmpl w:val="7A38207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6B3D51D1"/>
    <w:multiLevelType w:val="hybridMultilevel"/>
    <w:tmpl w:val="DBB8A1CA"/>
    <w:lvl w:ilvl="0" w:tplc="566CCB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3">
    <w:abstractNumId w:val="9"/>
  </w:num>
  <w:num w:numId="4">
    <w:abstractNumId w:val="1"/>
  </w:num>
  <w:num w:numId="5">
    <w:abstractNumId w:val="4"/>
  </w:num>
  <w:num w:numId="6">
    <w:abstractNumId w:val="12"/>
  </w:num>
  <w:num w:numId="7">
    <w:abstractNumId w:val="15"/>
  </w:num>
  <w:num w:numId="8">
    <w:abstractNumId w:val="5"/>
  </w:num>
  <w:num w:numId="9">
    <w:abstractNumId w:val="19"/>
  </w:num>
  <w:num w:numId="10">
    <w:abstractNumId w:val="14"/>
  </w:num>
  <w:num w:numId="11">
    <w:abstractNumId w:val="7"/>
  </w:num>
  <w:num w:numId="12">
    <w:abstractNumId w:val="18"/>
  </w:num>
  <w:num w:numId="13">
    <w:abstractNumId w:val="17"/>
  </w:num>
  <w:num w:numId="14">
    <w:abstractNumId w:val="11"/>
  </w:num>
  <w:num w:numId="15">
    <w:abstractNumId w:val="13"/>
  </w:num>
  <w:num w:numId="16">
    <w:abstractNumId w:val="3"/>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6"/>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693795"/>
    <w:rsid w:val="00693795"/>
    <w:rsid w:val="00A44D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79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3795"/>
    <w:rPr>
      <w:rFonts w:ascii="Tahoma" w:hAnsi="Tahoma" w:cs="Tahoma"/>
      <w:sz w:val="16"/>
      <w:szCs w:val="16"/>
    </w:rPr>
  </w:style>
  <w:style w:type="character" w:customStyle="1" w:styleId="a4">
    <w:name w:val="Текст выноски Знак"/>
    <w:basedOn w:val="a0"/>
    <w:link w:val="a3"/>
    <w:uiPriority w:val="99"/>
    <w:semiHidden/>
    <w:rsid w:val="00693795"/>
    <w:rPr>
      <w:rFonts w:ascii="Tahoma" w:hAnsi="Tahoma" w:cs="Tahoma"/>
      <w:sz w:val="16"/>
      <w:szCs w:val="16"/>
    </w:rPr>
  </w:style>
  <w:style w:type="character" w:styleId="a5">
    <w:name w:val="Hyperlink"/>
    <w:basedOn w:val="a0"/>
    <w:unhideWhenUsed/>
    <w:rsid w:val="00693795"/>
    <w:rPr>
      <w:color w:val="0000FF"/>
      <w:u w:val="single"/>
    </w:rPr>
  </w:style>
  <w:style w:type="paragraph" w:styleId="a6">
    <w:name w:val="No Spacing"/>
    <w:uiPriority w:val="99"/>
    <w:qFormat/>
    <w:rsid w:val="00693795"/>
    <w:rPr>
      <w:rFonts w:ascii="Calibri" w:eastAsia="Calibri" w:hAnsi="Calibri"/>
      <w:sz w:val="22"/>
      <w:szCs w:val="22"/>
      <w:lang w:eastAsia="en-US"/>
    </w:rPr>
  </w:style>
  <w:style w:type="character" w:styleId="a7">
    <w:name w:val="Strong"/>
    <w:basedOn w:val="a0"/>
    <w:qFormat/>
    <w:rsid w:val="00693795"/>
    <w:rPr>
      <w:b/>
      <w:bCs/>
    </w:rPr>
  </w:style>
  <w:style w:type="paragraph" w:styleId="a8">
    <w:name w:val="List Paragraph"/>
    <w:basedOn w:val="a"/>
    <w:uiPriority w:val="34"/>
    <w:qFormat/>
    <w:rsid w:val="00693795"/>
    <w:pPr>
      <w:ind w:left="720"/>
      <w:contextualSpacing/>
    </w:pPr>
  </w:style>
  <w:style w:type="paragraph" w:styleId="a9">
    <w:name w:val="Body Text Indent"/>
    <w:basedOn w:val="a"/>
    <w:link w:val="aa"/>
    <w:rsid w:val="00693795"/>
    <w:pPr>
      <w:ind w:firstLine="720"/>
      <w:jc w:val="both"/>
    </w:pPr>
    <w:rPr>
      <w:sz w:val="28"/>
    </w:rPr>
  </w:style>
  <w:style w:type="character" w:customStyle="1" w:styleId="aa">
    <w:name w:val="Основной текст с отступом Знак"/>
    <w:basedOn w:val="a0"/>
    <w:link w:val="a9"/>
    <w:rsid w:val="00693795"/>
    <w:rPr>
      <w:sz w:val="28"/>
      <w:szCs w:val="24"/>
    </w:rPr>
  </w:style>
  <w:style w:type="table" w:styleId="ab">
    <w:name w:val="Table Grid"/>
    <w:basedOn w:val="a1"/>
    <w:uiPriority w:val="39"/>
    <w:rsid w:val="0069379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93795"/>
    <w:pPr>
      <w:spacing w:before="100" w:beforeAutospacing="1" w:after="100" w:afterAutospacing="1" w:line="360" w:lineRule="auto"/>
    </w:pPr>
    <w:rPr>
      <w:sz w:val="18"/>
      <w:szCs w:val="18"/>
    </w:rPr>
  </w:style>
  <w:style w:type="paragraph" w:styleId="ad">
    <w:name w:val="Body Text"/>
    <w:basedOn w:val="a"/>
    <w:link w:val="ae"/>
    <w:uiPriority w:val="99"/>
    <w:semiHidden/>
    <w:unhideWhenUsed/>
    <w:rsid w:val="00693795"/>
    <w:pPr>
      <w:spacing w:after="120"/>
    </w:pPr>
  </w:style>
  <w:style w:type="character" w:customStyle="1" w:styleId="ae">
    <w:name w:val="Основной текст Знак"/>
    <w:basedOn w:val="a0"/>
    <w:link w:val="ad"/>
    <w:uiPriority w:val="99"/>
    <w:semiHidden/>
    <w:rsid w:val="00693795"/>
    <w:rPr>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93795"/>
    <w:pPr>
      <w:spacing w:before="100" w:beforeAutospacing="1" w:after="100" w:afterAutospacing="1"/>
    </w:pPr>
    <w:rPr>
      <w:rFonts w:ascii="Tahoma" w:hAnsi="Tahoma" w:cs="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81359016">
      <w:bodyDiv w:val="1"/>
      <w:marLeft w:val="0"/>
      <w:marRight w:val="0"/>
      <w:marTop w:val="0"/>
      <w:marBottom w:val="0"/>
      <w:divBdr>
        <w:top w:val="none" w:sz="0" w:space="0" w:color="auto"/>
        <w:left w:val="none" w:sz="0" w:space="0" w:color="auto"/>
        <w:bottom w:val="none" w:sz="0" w:space="0" w:color="auto"/>
        <w:right w:val="none" w:sz="0" w:space="0" w:color="auto"/>
      </w:divBdr>
    </w:div>
    <w:div w:id="1775175820">
      <w:bodyDiv w:val="1"/>
      <w:marLeft w:val="0"/>
      <w:marRight w:val="0"/>
      <w:marTop w:val="0"/>
      <w:marBottom w:val="0"/>
      <w:divBdr>
        <w:top w:val="none" w:sz="0" w:space="0" w:color="auto"/>
        <w:left w:val="none" w:sz="0" w:space="0" w:color="auto"/>
        <w:bottom w:val="none" w:sz="0" w:space="0" w:color="auto"/>
        <w:right w:val="none" w:sz="0" w:space="0" w:color="auto"/>
      </w:divBdr>
    </w:div>
    <w:div w:id="1908684990">
      <w:bodyDiv w:val="1"/>
      <w:marLeft w:val="0"/>
      <w:marRight w:val="0"/>
      <w:marTop w:val="0"/>
      <w:marBottom w:val="0"/>
      <w:divBdr>
        <w:top w:val="none" w:sz="0" w:space="0" w:color="auto"/>
        <w:left w:val="none" w:sz="0" w:space="0" w:color="auto"/>
        <w:bottom w:val="none" w:sz="0" w:space="0" w:color="auto"/>
        <w:right w:val="none" w:sz="0" w:space="0" w:color="auto"/>
      </w:divBdr>
    </w:div>
    <w:div w:id="1942184920">
      <w:bodyDiv w:val="1"/>
      <w:marLeft w:val="0"/>
      <w:marRight w:val="0"/>
      <w:marTop w:val="0"/>
      <w:marBottom w:val="0"/>
      <w:divBdr>
        <w:top w:val="none" w:sz="0" w:space="0" w:color="auto"/>
        <w:left w:val="none" w:sz="0" w:space="0" w:color="auto"/>
        <w:bottom w:val="none" w:sz="0" w:space="0" w:color="auto"/>
        <w:right w:val="none" w:sz="0" w:space="0" w:color="auto"/>
      </w:divBdr>
    </w:div>
    <w:div w:id="196653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DD415-D4AE-4EB3-98CA-C9E2E4D0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152</Words>
  <Characters>868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Гульнара</cp:lastModifiedBy>
  <cp:revision>5</cp:revision>
  <cp:lastPrinted>2021-09-13T05:49:00Z</cp:lastPrinted>
  <dcterms:created xsi:type="dcterms:W3CDTF">2022-03-18T08:49:00Z</dcterms:created>
  <dcterms:modified xsi:type="dcterms:W3CDTF">2022-03-19T09:14:00Z</dcterms:modified>
</cp:coreProperties>
</file>